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94A8B" w14:textId="7B90D21F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A61EBF0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960BAD" w:rsidRPr="00960BAD">
        <w:rPr>
          <w:rFonts w:ascii="Arial" w:hAnsi="Arial" w:cs="Arial"/>
          <w:b/>
        </w:rPr>
        <w:t>II/</w:t>
      </w:r>
      <w:r w:rsidR="003F0B9E">
        <w:rPr>
          <w:rFonts w:ascii="Arial" w:hAnsi="Arial" w:cs="Arial"/>
          <w:b/>
        </w:rPr>
        <w:t>403 Urbanov - průtah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2BA4DEF1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99389E">
        <w:rPr>
          <w:rFonts w:ascii="Arial" w:eastAsia="MS Mincho" w:hAnsi="Arial" w:cs="Arial"/>
          <w:b/>
          <w:sz w:val="22"/>
        </w:rPr>
        <w:t>Obec Urbanov</w:t>
      </w:r>
    </w:p>
    <w:p w14:paraId="70729BCC" w14:textId="213CCB3D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99389E">
        <w:rPr>
          <w:rFonts w:ascii="Arial" w:eastAsia="MS Mincho" w:hAnsi="Arial" w:cs="Arial"/>
          <w:sz w:val="22"/>
        </w:rPr>
        <w:t>Urbanov 50, 588 62 Urbanov</w:t>
      </w:r>
    </w:p>
    <w:p w14:paraId="22C45E63" w14:textId="64742B74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99389E">
        <w:rPr>
          <w:rFonts w:ascii="Arial" w:eastAsia="MS Mincho" w:hAnsi="Arial" w:cs="Arial"/>
          <w:sz w:val="22"/>
        </w:rPr>
        <w:t>Ing.</w:t>
      </w:r>
      <w:r w:rsidR="00233573" w:rsidRPr="00233573">
        <w:rPr>
          <w:rFonts w:ascii="Arial" w:eastAsia="MS Mincho" w:hAnsi="Arial" w:cs="Arial"/>
          <w:sz w:val="22"/>
        </w:rPr>
        <w:t xml:space="preserve"> </w:t>
      </w:r>
      <w:r w:rsidR="0099389E">
        <w:rPr>
          <w:rFonts w:ascii="Arial" w:eastAsia="MS Mincho" w:hAnsi="Arial" w:cs="Arial"/>
          <w:sz w:val="22"/>
        </w:rPr>
        <w:t xml:space="preserve">Bohdanem </w:t>
      </w:r>
      <w:proofErr w:type="spellStart"/>
      <w:r w:rsidR="0099389E">
        <w:rPr>
          <w:rFonts w:ascii="Arial" w:eastAsia="MS Mincho" w:hAnsi="Arial" w:cs="Arial"/>
          <w:sz w:val="22"/>
        </w:rPr>
        <w:t>Stallerem</w:t>
      </w:r>
      <w:proofErr w:type="spellEnd"/>
      <w:r w:rsidR="0099389E">
        <w:rPr>
          <w:rFonts w:ascii="Arial" w:eastAsia="MS Mincho" w:hAnsi="Arial" w:cs="Arial"/>
          <w:sz w:val="22"/>
        </w:rPr>
        <w:t>,</w:t>
      </w:r>
      <w:r w:rsidR="00233573" w:rsidRPr="00233573">
        <w:rPr>
          <w:rFonts w:ascii="Arial" w:eastAsia="MS Mincho" w:hAnsi="Arial" w:cs="Arial"/>
          <w:sz w:val="22"/>
        </w:rPr>
        <w:t xml:space="preserve"> </w:t>
      </w:r>
      <w:r w:rsidR="0099389E" w:rsidRPr="0099389E">
        <w:rPr>
          <w:rFonts w:ascii="Arial" w:eastAsia="MS Mincho" w:hAnsi="Arial" w:cs="Arial"/>
          <w:sz w:val="22"/>
        </w:rPr>
        <w:t>starostou obce</w:t>
      </w:r>
    </w:p>
    <w:p w14:paraId="2A6691C7" w14:textId="6C0F1EC4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</w:r>
      <w:r w:rsidR="0099389E">
        <w:rPr>
          <w:rFonts w:ascii="Arial" w:eastAsia="MS Mincho" w:hAnsi="Arial" w:cs="Arial"/>
          <w:sz w:val="22"/>
        </w:rPr>
        <w:t>Ing.</w:t>
      </w:r>
      <w:r w:rsidR="0099389E" w:rsidRPr="00233573">
        <w:rPr>
          <w:rFonts w:ascii="Arial" w:eastAsia="MS Mincho" w:hAnsi="Arial" w:cs="Arial"/>
          <w:sz w:val="22"/>
        </w:rPr>
        <w:t xml:space="preserve"> </w:t>
      </w:r>
      <w:r w:rsidR="0099389E">
        <w:rPr>
          <w:rFonts w:ascii="Arial" w:eastAsia="MS Mincho" w:hAnsi="Arial" w:cs="Arial"/>
          <w:sz w:val="22"/>
        </w:rPr>
        <w:t xml:space="preserve">Bohdan </w:t>
      </w:r>
      <w:proofErr w:type="spellStart"/>
      <w:r w:rsidR="0099389E">
        <w:rPr>
          <w:rFonts w:ascii="Arial" w:eastAsia="MS Mincho" w:hAnsi="Arial" w:cs="Arial"/>
          <w:sz w:val="22"/>
        </w:rPr>
        <w:t>Staller</w:t>
      </w:r>
      <w:proofErr w:type="spellEnd"/>
      <w:r w:rsidR="0099389E">
        <w:rPr>
          <w:rFonts w:ascii="Arial" w:eastAsia="MS Mincho" w:hAnsi="Arial" w:cs="Arial"/>
          <w:sz w:val="22"/>
        </w:rPr>
        <w:t>,</w:t>
      </w:r>
      <w:r w:rsidR="0099389E" w:rsidRPr="00233573">
        <w:rPr>
          <w:rFonts w:ascii="Arial" w:eastAsia="MS Mincho" w:hAnsi="Arial" w:cs="Arial"/>
          <w:sz w:val="22"/>
        </w:rPr>
        <w:t xml:space="preserve"> </w:t>
      </w:r>
      <w:r w:rsidR="0099389E" w:rsidRPr="0099389E">
        <w:rPr>
          <w:rFonts w:ascii="Arial" w:eastAsia="MS Mincho" w:hAnsi="Arial" w:cs="Arial"/>
          <w:sz w:val="22"/>
        </w:rPr>
        <w:t>starost</w:t>
      </w:r>
      <w:r w:rsidR="0099389E">
        <w:rPr>
          <w:rFonts w:ascii="Arial" w:eastAsia="MS Mincho" w:hAnsi="Arial" w:cs="Arial"/>
          <w:sz w:val="22"/>
        </w:rPr>
        <w:t>a</w:t>
      </w:r>
      <w:r w:rsidR="0099389E" w:rsidRPr="0099389E">
        <w:rPr>
          <w:rFonts w:ascii="Arial" w:eastAsia="MS Mincho" w:hAnsi="Arial" w:cs="Arial"/>
          <w:sz w:val="22"/>
        </w:rPr>
        <w:t xml:space="preserve"> obce</w:t>
      </w:r>
    </w:p>
    <w:p w14:paraId="7BA49C17" w14:textId="07635D30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99389E" w:rsidRPr="0099389E">
        <w:rPr>
          <w:rFonts w:ascii="Arial" w:eastAsia="MS Mincho" w:hAnsi="Arial" w:cs="Arial"/>
        </w:rPr>
        <w:t>Ing. Karel Leupold</w:t>
      </w:r>
    </w:p>
    <w:p w14:paraId="1863433C" w14:textId="77777777" w:rsidR="0099389E" w:rsidRDefault="007748B5" w:rsidP="0099389E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9389E" w:rsidRPr="0099389E">
        <w:rPr>
          <w:rFonts w:ascii="Arial" w:eastAsia="MS Mincho" w:hAnsi="Arial" w:cs="Arial"/>
        </w:rPr>
        <w:t>94-3411681/0710 ČNB</w:t>
      </w:r>
      <w:r w:rsidR="0099389E">
        <w:rPr>
          <w:rFonts w:ascii="Arial" w:hAnsi="Arial" w:cs="Arial"/>
        </w:rPr>
        <w:t xml:space="preserve"> </w:t>
      </w:r>
    </w:p>
    <w:p w14:paraId="33F7BB5C" w14:textId="132E6E61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="0099389E" w:rsidRPr="0099389E">
        <w:rPr>
          <w:rFonts w:ascii="Arial" w:eastAsia="MS Mincho" w:hAnsi="Arial" w:cs="Arial"/>
        </w:rPr>
        <w:t>00286788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Pr="00F16306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F16306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F16306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2F4B7DB5" w:rsidR="00750AD8" w:rsidRPr="00F16306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F16306">
        <w:rPr>
          <w:rFonts w:ascii="Arial" w:hAnsi="Arial" w:cs="Arial"/>
          <w:spacing w:val="4"/>
          <w:sz w:val="22"/>
        </w:rPr>
        <w:t>Předmětem</w:t>
      </w:r>
      <w:r w:rsidR="00AF208A" w:rsidRPr="00F16306">
        <w:rPr>
          <w:rFonts w:ascii="Arial" w:hAnsi="Arial" w:cs="Arial"/>
          <w:spacing w:val="4"/>
          <w:sz w:val="22"/>
        </w:rPr>
        <w:t xml:space="preserve"> smlouvy</w:t>
      </w:r>
      <w:r w:rsidRPr="00F16306">
        <w:rPr>
          <w:rFonts w:ascii="Arial" w:hAnsi="Arial" w:cs="Arial"/>
          <w:spacing w:val="4"/>
          <w:sz w:val="22"/>
        </w:rPr>
        <w:t xml:space="preserve"> </w:t>
      </w:r>
      <w:r w:rsidR="001D1E0E" w:rsidRPr="00F16306">
        <w:rPr>
          <w:rFonts w:ascii="Arial" w:hAnsi="Arial" w:cs="Arial"/>
          <w:spacing w:val="4"/>
          <w:sz w:val="22"/>
        </w:rPr>
        <w:t xml:space="preserve">je kompletní zhotovení stavby </w:t>
      </w:r>
      <w:r w:rsidR="00960BAD" w:rsidRPr="00F16306">
        <w:rPr>
          <w:rFonts w:ascii="Arial" w:hAnsi="Arial" w:cs="Arial"/>
          <w:b/>
          <w:spacing w:val="4"/>
          <w:sz w:val="22"/>
        </w:rPr>
        <w:t>II/</w:t>
      </w:r>
      <w:r w:rsidR="003F0B9E" w:rsidRPr="00F16306">
        <w:rPr>
          <w:rFonts w:ascii="Arial" w:hAnsi="Arial" w:cs="Arial"/>
          <w:b/>
          <w:spacing w:val="4"/>
          <w:sz w:val="22"/>
        </w:rPr>
        <w:t>403 Urbanov - průtah</w:t>
      </w:r>
      <w:r w:rsidR="00BC385E" w:rsidRPr="00F16306">
        <w:rPr>
          <w:rFonts w:ascii="Arial" w:hAnsi="Arial" w:cs="Arial"/>
          <w:spacing w:val="4"/>
          <w:sz w:val="22"/>
        </w:rPr>
        <w:t xml:space="preserve"> </w:t>
      </w:r>
      <w:r w:rsidR="00A05F13" w:rsidRPr="00F16306">
        <w:rPr>
          <w:rFonts w:ascii="Arial" w:hAnsi="Arial" w:cs="Arial"/>
          <w:spacing w:val="4"/>
          <w:sz w:val="22"/>
        </w:rPr>
        <w:t>(dále též „dílo“</w:t>
      </w:r>
      <w:r w:rsidR="003F08CC" w:rsidRPr="00F16306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F16306">
        <w:rPr>
          <w:rFonts w:ascii="Arial" w:hAnsi="Arial" w:cs="Arial"/>
          <w:spacing w:val="4"/>
          <w:sz w:val="22"/>
        </w:rPr>
        <w:t xml:space="preserve">) </w:t>
      </w:r>
      <w:r w:rsidR="00BC385E" w:rsidRPr="00F16306">
        <w:rPr>
          <w:rFonts w:ascii="Arial" w:hAnsi="Arial" w:cs="Arial"/>
          <w:spacing w:val="4"/>
          <w:sz w:val="22"/>
        </w:rPr>
        <w:t>zhotovitelem</w:t>
      </w:r>
      <w:r w:rsidR="00CC4FFF" w:rsidRPr="00F16306">
        <w:rPr>
          <w:rFonts w:ascii="Arial" w:hAnsi="Arial" w:cs="Arial"/>
          <w:spacing w:val="4"/>
          <w:sz w:val="22"/>
        </w:rPr>
        <w:t>.</w:t>
      </w:r>
      <w:r w:rsidR="001D1E0E" w:rsidRPr="00F16306">
        <w:rPr>
          <w:rFonts w:ascii="Arial" w:hAnsi="Arial" w:cs="Arial"/>
          <w:spacing w:val="4"/>
          <w:sz w:val="22"/>
        </w:rPr>
        <w:t xml:space="preserve"> </w:t>
      </w:r>
      <w:r w:rsidR="00E9119C" w:rsidRPr="00F16306">
        <w:rPr>
          <w:rFonts w:ascii="Arial" w:hAnsi="Arial" w:cs="Arial"/>
          <w:spacing w:val="4"/>
          <w:sz w:val="22"/>
        </w:rPr>
        <w:t>Jedná</w:t>
      </w:r>
      <w:r w:rsidR="003C3CBE" w:rsidRPr="00F16306">
        <w:rPr>
          <w:rFonts w:ascii="Arial" w:hAnsi="Arial" w:cs="Arial"/>
          <w:sz w:val="22"/>
        </w:rPr>
        <w:t xml:space="preserve"> se o stavební práce spočívající v provedení </w:t>
      </w:r>
      <w:r w:rsidR="00F16306">
        <w:rPr>
          <w:rFonts w:ascii="Arial" w:hAnsi="Arial" w:cs="Arial"/>
          <w:sz w:val="22"/>
        </w:rPr>
        <w:t>chodníků podél</w:t>
      </w:r>
      <w:r w:rsidR="003C3CBE" w:rsidRPr="00F16306">
        <w:rPr>
          <w:rFonts w:ascii="Arial" w:eastAsia="CIDFont+F1" w:hAnsi="Arial" w:cs="Arial"/>
          <w:sz w:val="22"/>
        </w:rPr>
        <w:t xml:space="preserve"> silnice II/403 v </w:t>
      </w:r>
      <w:proofErr w:type="spellStart"/>
      <w:r w:rsidR="003C3CBE" w:rsidRPr="00F16306">
        <w:rPr>
          <w:rFonts w:ascii="Arial" w:eastAsia="CIDFont+F1" w:hAnsi="Arial" w:cs="Arial"/>
          <w:sz w:val="22"/>
        </w:rPr>
        <w:t>intravilánu</w:t>
      </w:r>
      <w:proofErr w:type="spellEnd"/>
      <w:r w:rsidR="003C3CBE" w:rsidRPr="00F16306">
        <w:rPr>
          <w:rFonts w:ascii="Arial" w:eastAsia="CIDFont+F1" w:hAnsi="Arial" w:cs="Arial"/>
          <w:sz w:val="22"/>
        </w:rPr>
        <w:t xml:space="preserve"> obce Urbanov</w:t>
      </w:r>
      <w:r w:rsidR="00F16306">
        <w:rPr>
          <w:rFonts w:ascii="Arial" w:eastAsia="CIDFont+F1" w:hAnsi="Arial" w:cs="Arial"/>
          <w:sz w:val="22"/>
        </w:rPr>
        <w:t xml:space="preserve">. </w:t>
      </w:r>
      <w:r w:rsidR="00F16306" w:rsidRPr="00DC6CE8">
        <w:rPr>
          <w:rFonts w:ascii="Arial" w:hAnsi="Arial" w:cs="Arial"/>
          <w:spacing w:val="-4"/>
          <w:sz w:val="22"/>
        </w:rPr>
        <w:t>Dále bude provedena rekonstrukce vodovodu, kanalizace a vybudování veřejného osvětlení.</w:t>
      </w:r>
    </w:p>
    <w:p w14:paraId="7FF08930" w14:textId="12A6B103" w:rsidR="003C3CBE" w:rsidRDefault="003C3CBE" w:rsidP="003C3CBE">
      <w:pPr>
        <w:pStyle w:val="Zkladntextodsazen21"/>
        <w:ind w:left="0" w:firstLine="0"/>
        <w:rPr>
          <w:rFonts w:ascii="Arial" w:eastAsia="CIDFont+F1" w:hAnsi="Arial" w:cs="Arial"/>
          <w:sz w:val="22"/>
        </w:rPr>
      </w:pPr>
    </w:p>
    <w:p w14:paraId="1FE1857A" w14:textId="08F517A1" w:rsidR="003C3CBE" w:rsidRPr="00750AD8" w:rsidRDefault="003C3CBE" w:rsidP="003C3CBE">
      <w:pPr>
        <w:pStyle w:val="Zkladntextodsazen21"/>
        <w:ind w:left="0" w:firstLine="0"/>
        <w:rPr>
          <w:rFonts w:ascii="Arial" w:hAnsi="Arial" w:cs="Arial"/>
          <w:sz w:val="22"/>
        </w:rPr>
      </w:pPr>
      <w:r w:rsidRPr="005E2883">
        <w:rPr>
          <w:rFonts w:ascii="Arial" w:hAnsi="Arial" w:cs="Arial"/>
          <w:sz w:val="22"/>
        </w:rPr>
        <w:t xml:space="preserve">Stavba bude realizována dle projektové dokumentace II/403 Urbanov - průtah, PD zpracované ve stupni PDPS společností M4 </w:t>
      </w:r>
      <w:proofErr w:type="spellStart"/>
      <w:r w:rsidRPr="005E2883">
        <w:rPr>
          <w:rFonts w:ascii="Arial" w:hAnsi="Arial" w:cs="Arial"/>
          <w:sz w:val="22"/>
        </w:rPr>
        <w:t>Road</w:t>
      </w:r>
      <w:proofErr w:type="spellEnd"/>
      <w:r w:rsidRPr="005E2883">
        <w:rPr>
          <w:rFonts w:ascii="Arial" w:hAnsi="Arial" w:cs="Arial"/>
          <w:sz w:val="22"/>
        </w:rPr>
        <w:t xml:space="preserve"> Design s.r.o. Koželužská 2246/5, 180 00 Praha 8, IČO 07229585 v 07/2022 v členění stavebních objektů (dle soupisu prací)</w:t>
      </w:r>
      <w:r w:rsidR="00FD24B7">
        <w:rPr>
          <w:rFonts w:ascii="Arial" w:hAnsi="Arial" w:cs="Arial"/>
          <w:sz w:val="22"/>
        </w:rPr>
        <w:t xml:space="preserve"> a stavebního povolení</w:t>
      </w:r>
      <w:r w:rsidR="00B41605">
        <w:rPr>
          <w:rFonts w:ascii="Arial" w:hAnsi="Arial" w:cs="Arial"/>
          <w:sz w:val="22"/>
        </w:rPr>
        <w:t>.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650698C2" w14:textId="50719598" w:rsidR="00892936" w:rsidRDefault="00892936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1AD95C97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172FE8F4" w14:textId="77777777" w:rsidR="00F16306" w:rsidRDefault="00F16306" w:rsidP="00F16306">
      <w:pPr>
        <w:pStyle w:val="Prosttext"/>
        <w:jc w:val="both"/>
        <w:rPr>
          <w:rFonts w:ascii="Arial" w:hAnsi="Arial" w:cs="Arial"/>
          <w:vertAlign w:val="superscript"/>
        </w:rPr>
      </w:pPr>
      <w:r w:rsidRPr="00E155B1">
        <w:rPr>
          <w:rFonts w:ascii="Arial" w:hAnsi="Arial" w:cs="Arial"/>
        </w:rPr>
        <w:t xml:space="preserve">SO  134 </w:t>
      </w:r>
      <w:r>
        <w:rPr>
          <w:rFonts w:ascii="Arial" w:hAnsi="Arial" w:cs="Arial"/>
        </w:rPr>
        <w:t>-</w:t>
      </w:r>
      <w:r w:rsidRPr="00E155B1">
        <w:rPr>
          <w:rFonts w:ascii="Arial" w:hAnsi="Arial" w:cs="Arial"/>
        </w:rPr>
        <w:t xml:space="preserve"> Chodníky</w:t>
      </w:r>
      <w:r>
        <w:rPr>
          <w:rFonts w:ascii="Arial" w:hAnsi="Arial" w:cs="Arial"/>
          <w:vertAlign w:val="superscript"/>
        </w:rPr>
        <w:t>1</w:t>
      </w:r>
    </w:p>
    <w:p w14:paraId="24088706" w14:textId="77777777" w:rsidR="00F16306" w:rsidRPr="00DC6CE8" w:rsidRDefault="00F16306" w:rsidP="00F16306">
      <w:pPr>
        <w:jc w:val="both"/>
        <w:rPr>
          <w:rFonts w:ascii="Arial" w:hAnsi="Arial" w:cs="Arial"/>
        </w:rPr>
      </w:pPr>
      <w:r w:rsidRPr="00DC6CE8">
        <w:rPr>
          <w:rFonts w:ascii="Arial" w:hAnsi="Arial" w:cs="Arial"/>
        </w:rPr>
        <w:t xml:space="preserve">SO  </w:t>
      </w:r>
      <w:r>
        <w:rPr>
          <w:rFonts w:ascii="Arial" w:hAnsi="Arial" w:cs="Arial"/>
        </w:rPr>
        <w:t>30</w:t>
      </w:r>
      <w:r w:rsidRPr="00DC6CE8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 xml:space="preserve">- </w:t>
      </w:r>
      <w:r w:rsidRPr="00DC6CE8">
        <w:rPr>
          <w:rFonts w:ascii="Arial" w:hAnsi="Arial" w:cs="Arial"/>
        </w:rPr>
        <w:t>Rekonstrukce kanalizace</w:t>
      </w:r>
    </w:p>
    <w:p w14:paraId="7630B55D" w14:textId="77777777" w:rsidR="00F16306" w:rsidRPr="00DC6CE8" w:rsidRDefault="00F16306" w:rsidP="00F16306">
      <w:pPr>
        <w:jc w:val="both"/>
        <w:rPr>
          <w:rFonts w:ascii="Arial" w:hAnsi="Arial" w:cs="Arial"/>
        </w:rPr>
      </w:pPr>
      <w:r w:rsidRPr="00DC6CE8">
        <w:rPr>
          <w:rFonts w:ascii="Arial" w:hAnsi="Arial" w:cs="Arial"/>
        </w:rPr>
        <w:t>SO  340 - Rekonstrukce vodovodu</w:t>
      </w:r>
    </w:p>
    <w:p w14:paraId="45AA95DD" w14:textId="77777777" w:rsidR="00F16306" w:rsidRPr="001715F7" w:rsidRDefault="00F16306" w:rsidP="00F16306">
      <w:pPr>
        <w:jc w:val="both"/>
        <w:rPr>
          <w:rFonts w:ascii="Arial" w:hAnsi="Arial" w:cs="Arial"/>
        </w:rPr>
      </w:pPr>
      <w:r w:rsidRPr="00DC6CE8">
        <w:rPr>
          <w:rFonts w:ascii="Arial" w:hAnsi="Arial" w:cs="Arial"/>
        </w:rPr>
        <w:t>SO  431 - Veřejné osvětlení</w:t>
      </w:r>
    </w:p>
    <w:p w14:paraId="3C441A79" w14:textId="77777777" w:rsidR="00F16306" w:rsidRDefault="00F16306" w:rsidP="00F16306">
      <w:pPr>
        <w:pStyle w:val="Prosttext"/>
        <w:jc w:val="both"/>
        <w:rPr>
          <w:rFonts w:ascii="Arial" w:hAnsi="Arial" w:cs="Arial"/>
        </w:rPr>
      </w:pPr>
    </w:p>
    <w:p w14:paraId="1BB86FF9" w14:textId="77777777" w:rsidR="00F16306" w:rsidRPr="00A6274D" w:rsidRDefault="00F16306" w:rsidP="00F1630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vertAlign w:val="superscript"/>
        </w:rPr>
        <w:t>1</w:t>
      </w:r>
      <w:r w:rsidRPr="00A6274D">
        <w:rPr>
          <w:rFonts w:ascii="Arial" w:hAnsi="Arial" w:cs="Arial"/>
          <w:b/>
        </w:rPr>
        <w:t>SO  134 – Chodníky – tento SO bude realizován pouze tehdy, pokud na něj obec Urbanov obdrží dotaci od SFDI.</w:t>
      </w:r>
    </w:p>
    <w:p w14:paraId="33010B55" w14:textId="77777777" w:rsidR="00B41605" w:rsidRDefault="00B41605" w:rsidP="003C3CBE">
      <w:pPr>
        <w:jc w:val="both"/>
        <w:rPr>
          <w:rFonts w:ascii="Arial" w:hAnsi="Arial" w:cs="Arial"/>
        </w:rPr>
      </w:pP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8DB5010" w14:textId="755B07F2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48538B46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601CBC">
        <w:rPr>
          <w:spacing w:val="4"/>
        </w:rPr>
        <w:t>1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2BA9F842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601CBC">
        <w:rPr>
          <w:rFonts w:cs="Arial"/>
          <w:spacing w:val="-4"/>
          <w:szCs w:val="22"/>
        </w:rPr>
        <w:t>předána 2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601CBC">
        <w:rPr>
          <w:rFonts w:cs="Arial"/>
          <w:spacing w:val="-4"/>
          <w:szCs w:val="22"/>
        </w:rPr>
        <w:t>1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4885216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601CBC">
        <w:rPr>
          <w:rFonts w:cs="Arial"/>
          <w:spacing w:val="-6"/>
          <w:szCs w:val="22"/>
        </w:rPr>
        <w:t>5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CC4D9E1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43AE8ECA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646C24">
        <w:rPr>
          <w:rFonts w:cs="Arial"/>
          <w:szCs w:val="22"/>
        </w:rPr>
        <w:t xml:space="preserve"> </w:t>
      </w:r>
      <w:r w:rsidR="00646C24" w:rsidRPr="00646C24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  <w:rPr>
          <w:bCs/>
          <w:spacing w:val="-6"/>
        </w:rPr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718EAC6E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342DD5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1CFD0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</w:t>
      </w:r>
      <w:r w:rsidRPr="009A50B9">
        <w:rPr>
          <w:rFonts w:ascii="Arial" w:hAnsi="Arial" w:cs="Arial"/>
          <w:sz w:val="22"/>
        </w:rPr>
        <w:lastRenderedPageBreak/>
        <w:t xml:space="preserve">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</w:t>
      </w:r>
      <w:r w:rsidR="00FA4FC6">
        <w:rPr>
          <w:rFonts w:ascii="Arial" w:hAnsi="Arial" w:cs="Arial"/>
          <w:sz w:val="22"/>
        </w:rPr>
        <w:t xml:space="preserve">.11. </w:t>
      </w:r>
      <w:r w:rsidRPr="009A50B9">
        <w:rPr>
          <w:rFonts w:ascii="Arial" w:hAnsi="Arial" w:cs="Arial"/>
          <w:sz w:val="22"/>
        </w:rPr>
        <w:t>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1C3B3945" w:rsidR="0085694C" w:rsidRPr="00EC7B60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</w:r>
      <w:r w:rsidRPr="00EC7B60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FA4FC6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04</w:t>
      </w:r>
      <w:r w:rsidRPr="00EC7B60">
        <w:rPr>
          <w:rFonts w:ascii="Arial" w:hAnsi="Arial" w:cs="Arial"/>
          <w:b w:val="0"/>
          <w:bCs w:val="0"/>
          <w:sz w:val="22"/>
          <w:szCs w:val="22"/>
        </w:rPr>
        <w:t>/20</w:t>
      </w:r>
      <w:r w:rsidR="00FA4FC6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24</w:t>
      </w:r>
    </w:p>
    <w:p w14:paraId="30804D63" w14:textId="77777777" w:rsidR="0085694C" w:rsidRPr="00EC7B60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01EB58DE" w:rsidR="0085694C" w:rsidRPr="00EC7B60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EC7B60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EC7B60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EC7B60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EC7B60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FA4FC6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8</w:t>
      </w:r>
      <w:r w:rsidR="0085694C" w:rsidRPr="00EC7B60">
        <w:rPr>
          <w:rFonts w:ascii="Arial" w:hAnsi="Arial" w:cs="Arial"/>
          <w:b w:val="0"/>
          <w:bCs w:val="0"/>
          <w:sz w:val="22"/>
          <w:szCs w:val="22"/>
        </w:rPr>
        <w:t>. 20</w:t>
      </w:r>
      <w:r w:rsidR="00FA4FC6" w:rsidRPr="00EC7B60">
        <w:rPr>
          <w:rFonts w:ascii="Arial" w:hAnsi="Arial" w:cs="Arial"/>
          <w:b w:val="0"/>
          <w:bCs w:val="0"/>
          <w:sz w:val="22"/>
          <w:szCs w:val="22"/>
          <w:lang w:val="cs-CZ"/>
        </w:rPr>
        <w:t>24</w:t>
      </w:r>
    </w:p>
    <w:p w14:paraId="4F346ABE" w14:textId="77777777" w:rsidR="0085694C" w:rsidRPr="00EC7B60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EC7B60">
        <w:rPr>
          <w:rFonts w:ascii="Arial" w:hAnsi="Arial" w:cs="Arial"/>
          <w:vertAlign w:val="superscript"/>
        </w:rPr>
        <w:t xml:space="preserve">      </w:t>
      </w:r>
    </w:p>
    <w:p w14:paraId="28EFDA09" w14:textId="25D15593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EC7B60">
        <w:rPr>
          <w:rFonts w:ascii="Arial" w:hAnsi="Arial" w:cs="Arial"/>
        </w:rPr>
        <w:t>Dokončení díla vč. př</w:t>
      </w:r>
      <w:r w:rsidR="00B8357A" w:rsidRPr="00EC7B60">
        <w:rPr>
          <w:rFonts w:ascii="Arial" w:hAnsi="Arial" w:cs="Arial"/>
        </w:rPr>
        <w:t>edání kompletní dokladové části</w:t>
      </w:r>
      <w:r w:rsidR="00B8357A" w:rsidRPr="00EC7B60">
        <w:rPr>
          <w:rFonts w:ascii="Arial" w:hAnsi="Arial" w:cs="Arial"/>
        </w:rPr>
        <w:tab/>
      </w:r>
      <w:r w:rsidRPr="00EC7B60">
        <w:rPr>
          <w:rFonts w:ascii="Arial" w:hAnsi="Arial" w:cs="Arial"/>
        </w:rPr>
        <w:t xml:space="preserve">do </w:t>
      </w:r>
      <w:r w:rsidR="00FA4FC6" w:rsidRPr="00EC7B60">
        <w:rPr>
          <w:rFonts w:ascii="Arial" w:hAnsi="Arial" w:cs="Arial"/>
        </w:rPr>
        <w:t>31</w:t>
      </w:r>
      <w:r w:rsidR="000F7956" w:rsidRPr="00EC7B60">
        <w:rPr>
          <w:rFonts w:ascii="Arial" w:hAnsi="Arial" w:cs="Arial"/>
        </w:rPr>
        <w:t>.</w:t>
      </w:r>
      <w:r w:rsidR="00BF634A">
        <w:rPr>
          <w:rFonts w:ascii="Arial" w:hAnsi="Arial" w:cs="Arial"/>
        </w:rPr>
        <w:t xml:space="preserve"> </w:t>
      </w:r>
      <w:r w:rsidR="00FA4FC6" w:rsidRPr="00EC7B60">
        <w:rPr>
          <w:rFonts w:ascii="Arial" w:hAnsi="Arial" w:cs="Arial"/>
        </w:rPr>
        <w:t>10. 2024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03BDA214" w14:textId="77777777" w:rsidR="00570632" w:rsidRDefault="00570632" w:rsidP="00367984">
      <w:pPr>
        <w:jc w:val="both"/>
        <w:rPr>
          <w:rFonts w:ascii="Arial" w:hAnsi="Arial" w:cs="Arial"/>
        </w:rPr>
      </w:pPr>
    </w:p>
    <w:p w14:paraId="5105592F" w14:textId="285C9B46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 xml:space="preserve">Pozastavení </w:t>
      </w:r>
      <w:r w:rsidR="00982FCC" w:rsidRPr="00982FCC">
        <w:rPr>
          <w:rFonts w:ascii="Arial" w:hAnsi="Arial" w:cs="Arial"/>
        </w:rPr>
        <w:lastRenderedPageBreak/>
        <w:t>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70CA86B4" w14:textId="761192BB" w:rsidR="007034B3" w:rsidRPr="002869E9" w:rsidRDefault="00A2597C" w:rsidP="002869E9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51F9C5ED" w14:textId="77777777" w:rsidR="007034B3" w:rsidRDefault="007034B3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7BBCA216" w14:textId="77777777" w:rsidR="00570632" w:rsidRDefault="00570632">
      <w:pPr>
        <w:spacing w:before="120" w:after="120"/>
        <w:jc w:val="center"/>
        <w:rPr>
          <w:rFonts w:ascii="Arial" w:hAnsi="Arial" w:cs="Arial"/>
          <w:b/>
        </w:rPr>
      </w:pPr>
    </w:p>
    <w:p w14:paraId="43B6D052" w14:textId="2A4031A0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7FA5FE81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1C74E5">
        <w:rPr>
          <w:rFonts w:ascii="Arial" w:hAnsi="Arial" w:cs="Arial"/>
          <w:b/>
          <w:sz w:val="22"/>
        </w:rPr>
        <w:t>II/</w:t>
      </w:r>
      <w:r w:rsidR="00FA4FC6">
        <w:rPr>
          <w:rFonts w:ascii="Arial" w:hAnsi="Arial" w:cs="Arial"/>
          <w:b/>
          <w:sz w:val="22"/>
        </w:rPr>
        <w:t>403</w:t>
      </w:r>
      <w:r w:rsidR="0044213E">
        <w:rPr>
          <w:rFonts w:ascii="Arial" w:hAnsi="Arial" w:cs="Arial"/>
          <w:b/>
          <w:sz w:val="22"/>
        </w:rPr>
        <w:t xml:space="preserve"> </w:t>
      </w:r>
      <w:r w:rsidR="00FA4FC6">
        <w:rPr>
          <w:rFonts w:ascii="Arial" w:hAnsi="Arial" w:cs="Arial"/>
          <w:b/>
          <w:sz w:val="22"/>
        </w:rPr>
        <w:t>Urbanov – průtah.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lastRenderedPageBreak/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D03448">
      <w:pPr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CEF3537" w14:textId="112CC77B" w:rsidR="00E82DEF" w:rsidRPr="00A813E6" w:rsidRDefault="00A813E6" w:rsidP="00A813E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-4"/>
          <w:sz w:val="22"/>
        </w:rPr>
      </w:pPr>
      <w:r w:rsidRPr="00A813E6">
        <w:rPr>
          <w:rFonts w:ascii="Arial" w:hAnsi="Arial" w:cs="Arial"/>
          <w:bCs/>
          <w:spacing w:val="-4"/>
          <w:sz w:val="22"/>
        </w:rPr>
        <w:t>Pokud</w:t>
      </w:r>
      <w:r w:rsidR="00E82DEF" w:rsidRPr="00A813E6">
        <w:rPr>
          <w:rFonts w:ascii="Arial" w:hAnsi="Arial" w:cs="Arial"/>
          <w:bCs/>
          <w:spacing w:val="-4"/>
          <w:sz w:val="22"/>
        </w:rPr>
        <w:t xml:space="preserve"> </w:t>
      </w:r>
      <w:r w:rsidRPr="00A813E6">
        <w:rPr>
          <w:rFonts w:ascii="Arial" w:hAnsi="Arial" w:cs="Arial"/>
          <w:bCs/>
          <w:spacing w:val="-4"/>
          <w:sz w:val="22"/>
        </w:rPr>
        <w:t xml:space="preserve">se zhotovitel stane nespolehlivým plátcem daně dle zák. č. 235/2004 Sb. o dani z přidané hodnoty v platném znění, je objednatel oprávněn uhradit zhotoviteli za zdanitelné plnění částku odpovídající sjednané ceně bez DPH a úhradu DPH provést přímo na příslušný účet příslušného finančního úřadu dle § 109a zák. č. 235/2004 Sb. o dani z přidané hodnoty v platném znění. Zaplacení částky ve výši daně na účet správce daně zhotovitele a zaplacení ceny bez DPH zhotoviteli bude považováno za splnění závazku objednatele uhradit sjednanou cenu. V této souvislosti zhotovitel sděluje, že jeho správcem daně pro platbu DPH </w:t>
      </w:r>
      <w:proofErr w:type="gramStart"/>
      <w:r w:rsidRPr="00A813E6">
        <w:rPr>
          <w:rFonts w:ascii="Arial" w:hAnsi="Arial" w:cs="Arial"/>
          <w:bCs/>
          <w:spacing w:val="-4"/>
          <w:sz w:val="22"/>
        </w:rPr>
        <w:t>je</w:t>
      </w:r>
      <w:proofErr w:type="gramEnd"/>
      <w:r w:rsidRPr="00A813E6">
        <w:rPr>
          <w:rFonts w:ascii="Arial" w:hAnsi="Arial" w:cs="Arial"/>
          <w:bCs/>
          <w:spacing w:val="-4"/>
          <w:sz w:val="22"/>
        </w:rPr>
        <w:t xml:space="preserve"> ke dni uzavření této smlouvy </w:t>
      </w:r>
      <w:r>
        <w:rPr>
          <w:rFonts w:ascii="Arial" w:hAnsi="Arial" w:cs="Arial"/>
          <w:bCs/>
          <w:spacing w:val="-4"/>
          <w:sz w:val="22"/>
        </w:rPr>
        <w:t xml:space="preserve">je </w:t>
      </w:r>
      <w:r w:rsidRPr="00A813E6">
        <w:rPr>
          <w:rFonts w:ascii="Arial" w:hAnsi="Arial" w:cs="Arial"/>
          <w:bCs/>
          <w:sz w:val="22"/>
          <w:highlight w:val="lightGray"/>
        </w:rPr>
        <w:t xml:space="preserve">Finanční úřad v </w:t>
      </w:r>
      <w:r>
        <w:rPr>
          <w:rFonts w:ascii="Arial" w:hAnsi="Arial" w:cs="Arial"/>
          <w:bCs/>
          <w:sz w:val="22"/>
          <w:highlight w:val="lightGray"/>
        </w:rPr>
        <w:t>XXXXXXXXXXXXX</w:t>
      </w:r>
      <w:r w:rsidRPr="00A813E6">
        <w:rPr>
          <w:rFonts w:ascii="Arial" w:hAnsi="Arial" w:cs="Arial"/>
          <w:bCs/>
          <w:spacing w:val="-4"/>
          <w:sz w:val="22"/>
        </w:rPr>
        <w:t>. Zhotovitel je povinen ihned objednateli písemně sdělit změnu v jeho správci daně pro platbu DPH.</w:t>
      </w:r>
    </w:p>
    <w:p w14:paraId="20517FFD" w14:textId="77777777" w:rsidR="00A813E6" w:rsidRDefault="00A813E6" w:rsidP="00A813E6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lastRenderedPageBreak/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0E86C05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6573115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A813E6">
        <w:rPr>
          <w:rFonts w:ascii="Arial" w:hAnsi="Arial" w:cs="Arial"/>
          <w:sz w:val="22"/>
        </w:rPr>
        <w:t>stupni PDPS v 1</w:t>
      </w:r>
      <w:r w:rsidRPr="00BB7658">
        <w:rPr>
          <w:rFonts w:ascii="Arial" w:hAnsi="Arial" w:cs="Arial"/>
          <w:sz w:val="22"/>
        </w:rPr>
        <w:t xml:space="preserve"> vyhotovení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51D8EC45" w:rsid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09ECE604" w14:textId="3A7EB536" w:rsidR="00570632" w:rsidRDefault="00570632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29FAA964" w14:textId="77777777" w:rsidR="00570632" w:rsidRPr="00AC7660" w:rsidRDefault="00570632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CD52CB4" w14:textId="77777777" w:rsidR="0056160D" w:rsidRDefault="0056160D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4920D586" w14:textId="77777777" w:rsidR="0056160D" w:rsidRDefault="0056160D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46BE8FF1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9A71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Pr="00A813E6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bCs/>
          <w:i/>
          <w:sz w:val="22"/>
          <w:highlight w:val="lightGray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A813E6">
        <w:rPr>
          <w:rFonts w:ascii="Arial" w:hAnsi="Arial" w:cs="Arial"/>
          <w:bCs/>
          <w:i/>
          <w:sz w:val="22"/>
          <w:highlight w:val="lightGray"/>
        </w:rPr>
        <w:t xml:space="preserve">bude </w:t>
      </w:r>
      <w:r w:rsidR="006C0D00" w:rsidRPr="00A813E6">
        <w:rPr>
          <w:rFonts w:ascii="Arial" w:hAnsi="Arial" w:cs="Arial"/>
          <w:bCs/>
          <w:i/>
          <w:sz w:val="22"/>
          <w:highlight w:val="lightGray"/>
        </w:rPr>
        <w:t>doplněn před podpisem smlouvy</w:t>
      </w:r>
      <w:r w:rsidR="009B0074" w:rsidRPr="00A813E6">
        <w:rPr>
          <w:rFonts w:ascii="Arial" w:hAnsi="Arial" w:cs="Arial"/>
          <w:bCs/>
          <w:i/>
          <w:sz w:val="22"/>
          <w:highlight w:val="lightGray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316F8B06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D649FC" w:rsidRPr="00EC7B60">
        <w:rPr>
          <w:rFonts w:ascii="Arial" w:hAnsi="Arial" w:cs="Arial"/>
          <w:sz w:val="22"/>
        </w:rPr>
        <w:t xml:space="preserve">M4 </w:t>
      </w:r>
      <w:proofErr w:type="spellStart"/>
      <w:r w:rsidR="00D649FC" w:rsidRPr="00EC7B60">
        <w:rPr>
          <w:rFonts w:ascii="Arial" w:hAnsi="Arial" w:cs="Arial"/>
          <w:sz w:val="22"/>
        </w:rPr>
        <w:t>Road</w:t>
      </w:r>
      <w:proofErr w:type="spellEnd"/>
      <w:r w:rsidR="00D649FC" w:rsidRPr="00EC7B60">
        <w:rPr>
          <w:rFonts w:ascii="Arial" w:hAnsi="Arial" w:cs="Arial"/>
          <w:sz w:val="22"/>
        </w:rPr>
        <w:t xml:space="preserve"> Design s.r.o. Koželužská 2246/5, 180 00 Praha 8, IČO 07229585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A813E6">
        <w:rPr>
          <w:rFonts w:ascii="Arial" w:hAnsi="Arial" w:cs="Arial"/>
          <w:bCs/>
          <w:i/>
          <w:sz w:val="22"/>
          <w:highlight w:val="lightGray"/>
        </w:rPr>
        <w:t>bude doplněn před podpisem smlouvy</w:t>
      </w:r>
      <w:r w:rsidR="009B0074" w:rsidRPr="00A813E6">
        <w:rPr>
          <w:rFonts w:ascii="Arial" w:hAnsi="Arial" w:cs="Arial"/>
          <w:bCs/>
          <w:i/>
          <w:sz w:val="22"/>
          <w:highlight w:val="lightGray"/>
        </w:rPr>
        <w:t xml:space="preserve"> 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1179C2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 xml:space="preserve">poddodavatelů uvedených </w:t>
      </w:r>
      <w:r w:rsidR="004439D5" w:rsidRPr="001179C2">
        <w:rPr>
          <w:rFonts w:ascii="Arial" w:hAnsi="Arial" w:cs="Arial"/>
          <w:color w:val="000000"/>
          <w:sz w:val="22"/>
        </w:rPr>
        <w:t>v nabídce</w:t>
      </w:r>
      <w:r w:rsidRPr="001179C2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 w:rsidRPr="001179C2">
        <w:rPr>
          <w:rFonts w:ascii="Arial" w:hAnsi="Arial" w:cs="Arial"/>
          <w:color w:val="000000"/>
          <w:sz w:val="22"/>
        </w:rPr>
        <w:t>é náklady spojené se změnami pod</w:t>
      </w:r>
      <w:r w:rsidRPr="001179C2">
        <w:rPr>
          <w:rFonts w:ascii="Arial" w:hAnsi="Arial" w:cs="Arial"/>
          <w:color w:val="000000"/>
          <w:sz w:val="22"/>
        </w:rPr>
        <w:t>dodavatelů nese zhotovitel.</w:t>
      </w:r>
      <w:r w:rsidR="00706BD0" w:rsidRPr="001179C2">
        <w:rPr>
          <w:rFonts w:ascii="Arial" w:hAnsi="Arial" w:cs="Arial"/>
          <w:color w:val="000000"/>
          <w:sz w:val="22"/>
        </w:rPr>
        <w:t xml:space="preserve"> </w:t>
      </w:r>
      <w:r w:rsidR="00D97012" w:rsidRPr="001179C2">
        <w:rPr>
          <w:rFonts w:ascii="Arial" w:hAnsi="Arial" w:cs="Arial"/>
          <w:color w:val="000000"/>
          <w:sz w:val="22"/>
        </w:rPr>
        <w:t xml:space="preserve">V případě změny </w:t>
      </w:r>
      <w:r w:rsidR="004439D5" w:rsidRPr="001179C2">
        <w:rPr>
          <w:rFonts w:ascii="Arial" w:hAnsi="Arial" w:cs="Arial"/>
          <w:color w:val="000000"/>
          <w:sz w:val="22"/>
        </w:rPr>
        <w:t>pod</w:t>
      </w:r>
      <w:r w:rsidR="00D97012" w:rsidRPr="001179C2">
        <w:rPr>
          <w:rFonts w:ascii="Arial" w:hAnsi="Arial" w:cs="Arial"/>
          <w:color w:val="000000"/>
          <w:sz w:val="22"/>
        </w:rPr>
        <w:t xml:space="preserve">dodavatele </w:t>
      </w:r>
      <w:r w:rsidR="00D97012" w:rsidRPr="001179C2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1179C2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1179C2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1179C2">
        <w:rPr>
          <w:rFonts w:ascii="Arial" w:hAnsi="Arial" w:cs="Arial"/>
          <w:sz w:val="22"/>
        </w:rPr>
        <w:t>dle odst. 11.1.</w:t>
      </w:r>
      <w:r w:rsidR="00A1476D" w:rsidRPr="001179C2">
        <w:rPr>
          <w:rFonts w:ascii="Arial" w:hAnsi="Arial" w:cs="Arial"/>
          <w:sz w:val="22"/>
        </w:rPr>
        <w:t>5</w:t>
      </w:r>
      <w:r w:rsidR="007034B9" w:rsidRPr="001179C2">
        <w:rPr>
          <w:rFonts w:ascii="Arial" w:hAnsi="Arial" w:cs="Arial"/>
          <w:sz w:val="22"/>
        </w:rPr>
        <w:t>.</w:t>
      </w:r>
      <w:r w:rsidR="009A2013" w:rsidRPr="001179C2">
        <w:rPr>
          <w:rFonts w:ascii="Arial" w:hAnsi="Arial" w:cs="Arial"/>
          <w:sz w:val="22"/>
        </w:rPr>
        <w:t>,</w:t>
      </w:r>
      <w:r w:rsidR="007034B9" w:rsidRPr="001179C2">
        <w:rPr>
          <w:rFonts w:ascii="Arial" w:hAnsi="Arial" w:cs="Arial"/>
          <w:sz w:val="22"/>
        </w:rPr>
        <w:t xml:space="preserve"> případně </w:t>
      </w:r>
      <w:r w:rsidR="00D97012" w:rsidRPr="001179C2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1179C2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179C2">
        <w:rPr>
          <w:rFonts w:ascii="Arial" w:hAnsi="Arial" w:cs="Arial"/>
          <w:color w:val="000000"/>
          <w:sz w:val="22"/>
        </w:rPr>
        <w:t>Zhotovitel je povinen v průběhu provádění</w:t>
      </w:r>
      <w:r w:rsidRPr="009A50B9">
        <w:rPr>
          <w:rFonts w:ascii="Arial" w:hAnsi="Arial" w:cs="Arial"/>
          <w:color w:val="000000"/>
          <w:sz w:val="22"/>
        </w:rPr>
        <w:t xml:space="preserve">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57B4B73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1D374C67" w:rsidR="005C5BE0" w:rsidRPr="004E154C" w:rsidRDefault="005C5BE0" w:rsidP="003238CE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</w:t>
      </w:r>
      <w:r w:rsidRPr="004E154C">
        <w:rPr>
          <w:rFonts w:ascii="Arial" w:hAnsi="Arial" w:cs="Arial"/>
          <w:color w:val="000000"/>
          <w:sz w:val="22"/>
        </w:rPr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</w:t>
      </w:r>
      <w:r w:rsidRPr="004E154C">
        <w:rPr>
          <w:rFonts w:ascii="Arial" w:hAnsi="Arial" w:cs="Arial"/>
          <w:color w:val="000000"/>
          <w:sz w:val="22"/>
        </w:rPr>
        <w:lastRenderedPageBreak/>
        <w:t xml:space="preserve">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50A5547" w14:textId="77777777" w:rsidR="00B15B4C" w:rsidRDefault="00B15B4C" w:rsidP="00B15B4C">
      <w:pPr>
        <w:pStyle w:val="Odstavecseseznamem"/>
        <w:rPr>
          <w:rFonts w:ascii="Arial" w:hAnsi="Arial" w:cs="Arial"/>
          <w:color w:val="000000"/>
        </w:rPr>
      </w:pPr>
    </w:p>
    <w:p w14:paraId="58766872" w14:textId="4D3201D6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</w:t>
      </w:r>
      <w:r w:rsidR="006C169B">
        <w:rPr>
          <w:rFonts w:ascii="Arial" w:hAnsi="Arial" w:cs="Arial"/>
          <w:color w:val="000000"/>
          <w:sz w:val="22"/>
        </w:rPr>
        <w:t>7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="006C169B">
        <w:rPr>
          <w:rFonts w:ascii="Arial" w:hAnsi="Arial" w:cs="Arial"/>
          <w:color w:val="000000"/>
          <w:sz w:val="22"/>
        </w:rPr>
        <w:t>9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84D0764" w14:textId="77777777" w:rsidR="00B011AD" w:rsidRDefault="00B011AD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65D9318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13F53264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37344E">
        <w:t xml:space="preserve"> ve 2</w:t>
      </w:r>
      <w:r w:rsidR="00F30041" w:rsidRPr="009A50B9">
        <w:t xml:space="preserve"> </w:t>
      </w:r>
      <w:r w:rsidR="003012CD">
        <w:t>tištěných vyhotoveních</w:t>
      </w:r>
      <w:r w:rsidR="00FB20B9">
        <w:t xml:space="preserve"> a </w:t>
      </w:r>
      <w:r w:rsidR="0037344E">
        <w:t>1</w:t>
      </w:r>
      <w:r w:rsidR="00B467A4">
        <w:t xml:space="preserve">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0FDEE2CC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37344E">
        <w:rPr>
          <w:spacing w:val="-6"/>
          <w:szCs w:val="22"/>
        </w:rPr>
        <w:t>2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AB5AB86" w:rsidR="00485B5A" w:rsidRPr="00453B77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453B77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453B77">
        <w:rPr>
          <w:szCs w:val="22"/>
        </w:rPr>
        <w:t xml:space="preserve"> (včetně digitální podoby na CD)</w:t>
      </w:r>
      <w:r w:rsidR="00F6507F" w:rsidRPr="00453B77">
        <w:rPr>
          <w:szCs w:val="22"/>
        </w:rPr>
        <w:t>,</w:t>
      </w:r>
    </w:p>
    <w:p w14:paraId="78178B32" w14:textId="0DE37912" w:rsidR="005455C9" w:rsidRPr="005455C9" w:rsidRDefault="005455C9" w:rsidP="00892936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 w:rsidRPr="005455C9"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</w:t>
      </w:r>
      <w:r w:rsidR="00234F26">
        <w:rPr>
          <w:szCs w:val="22"/>
        </w:rPr>
        <w:t>e</w:t>
      </w:r>
      <w:r w:rsidRPr="005455C9">
        <w:rPr>
          <w:szCs w:val="22"/>
        </w:rPr>
        <w:t xml:space="preserve"> znění</w:t>
      </w:r>
      <w:r w:rsidR="00234F26">
        <w:rPr>
          <w:szCs w:val="22"/>
        </w:rPr>
        <w:t xml:space="preserve"> pozdějších předpisů</w:t>
      </w:r>
      <w:r w:rsidRPr="005455C9"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24F28157" w14:textId="22207D66" w:rsidR="005455C9" w:rsidRPr="000025CF" w:rsidRDefault="005455C9" w:rsidP="005455C9">
      <w:pPr>
        <w:pStyle w:val="Bntext2"/>
        <w:numPr>
          <w:ilvl w:val="1"/>
          <w:numId w:val="13"/>
        </w:numPr>
        <w:tabs>
          <w:tab w:val="clear" w:pos="1788"/>
        </w:tabs>
        <w:adjustRightInd/>
        <w:ind w:left="709" w:hanging="283"/>
        <w:textAlignment w:val="auto"/>
        <w:rPr>
          <w:szCs w:val="22"/>
        </w:rPr>
      </w:pPr>
      <w:r>
        <w:rPr>
          <w:szCs w:val="22"/>
        </w:rPr>
        <w:t>s</w:t>
      </w:r>
      <w:r w:rsidRPr="005455C9">
        <w:rPr>
          <w:szCs w:val="22"/>
        </w:rPr>
        <w:t xml:space="preserve">oučástí odevzdané dokumentace bude i protokol o úspěšné validaci datového souboru JVF DTM </w:t>
      </w:r>
      <w:r w:rsidRPr="000025CF">
        <w:rPr>
          <w:szCs w:val="22"/>
        </w:rPr>
        <w:t>prostřednictvím validátoru ČUZK,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lastRenderedPageBreak/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2CE3CE8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EC7B60">
        <w:rPr>
          <w:rFonts w:ascii="Arial" w:hAnsi="Arial" w:cs="Arial"/>
          <w:sz w:val="22"/>
        </w:rPr>
        <w:t>Zhotovitel poskytuje na</w:t>
      </w:r>
      <w:r w:rsidR="00411ACA" w:rsidRPr="00EC7B60">
        <w:rPr>
          <w:rFonts w:ascii="Arial" w:hAnsi="Arial" w:cs="Arial"/>
          <w:sz w:val="22"/>
        </w:rPr>
        <w:t xml:space="preserve"> kompletní </w:t>
      </w:r>
      <w:r w:rsidRPr="00EC7B60">
        <w:rPr>
          <w:rFonts w:ascii="Arial" w:hAnsi="Arial" w:cs="Arial"/>
          <w:sz w:val="22"/>
        </w:rPr>
        <w:t>stavební část díla záruku v délce 60 měsíců</w:t>
      </w:r>
      <w:r w:rsidR="00413889" w:rsidRPr="00EC7B60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4C5578A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153E8358" w14:textId="77777777" w:rsidR="00982C85" w:rsidRDefault="00982C85" w:rsidP="00982C8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6E8D588" w14:textId="1304E638" w:rsidR="00F53AC1" w:rsidRDefault="00924BA5" w:rsidP="00C44C2F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b/>
          <w:bCs/>
        </w:rPr>
      </w:pPr>
      <w:r w:rsidRPr="006F21CD">
        <w:rPr>
          <w:rFonts w:ascii="Arial" w:hAnsi="Arial" w:cs="Arial"/>
          <w:spacing w:val="-6"/>
          <w:sz w:val="22"/>
        </w:rPr>
        <w:lastRenderedPageBreak/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9230AE">
        <w:rPr>
          <w:rFonts w:ascii="Arial" w:hAnsi="Arial" w:cs="Arial"/>
          <w:sz w:val="22"/>
        </w:rPr>
        <w:t>20 mil. Kč.</w:t>
      </w:r>
    </w:p>
    <w:p w14:paraId="30F1CB83" w14:textId="77777777" w:rsidR="00274C0B" w:rsidRDefault="00274C0B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E1FDE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F30C80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5ED7C35F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4A208A0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678B5AAD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212555">
        <w:rPr>
          <w:rFonts w:ascii="Arial" w:hAnsi="Arial" w:cs="Arial"/>
        </w:rPr>
        <w:t>2 0</w:t>
      </w:r>
      <w:r w:rsidR="000A314D" w:rsidRPr="00CB1749">
        <w:rPr>
          <w:rFonts w:ascii="Arial" w:hAnsi="Arial" w:cs="Arial"/>
        </w:rPr>
        <w:t>0</w:t>
      </w:r>
      <w:r w:rsidR="005324B3" w:rsidRPr="00CB1749">
        <w:rPr>
          <w:rFonts w:ascii="Arial" w:hAnsi="Arial" w:cs="Arial"/>
        </w:rPr>
        <w:t>0</w:t>
      </w:r>
      <w:r w:rsidRPr="00CB1749">
        <w:rPr>
          <w:rFonts w:ascii="Arial" w:hAnsi="Arial" w:cs="Arial"/>
        </w:rPr>
        <w:t xml:space="preserve"> 000 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6733A78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1D3C179D" w:rsidR="00F77E11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lastRenderedPageBreak/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5337B1F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16F59E4C" w:rsidR="00F77E11" w:rsidRPr="008B342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8B3427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0352AF17" w14:textId="77777777" w:rsidR="008B3427" w:rsidRDefault="008B3427" w:rsidP="008B3427">
      <w:pPr>
        <w:pStyle w:val="Odstavecseseznamem"/>
        <w:rPr>
          <w:rFonts w:ascii="Arial" w:hAnsi="Arial"/>
          <w:szCs w:val="24"/>
          <w:lang w:eastAsia="cs-CZ"/>
        </w:rPr>
      </w:pPr>
    </w:p>
    <w:p w14:paraId="03ADE253" w14:textId="3EFA3E58" w:rsidR="008B3427" w:rsidRPr="009A50B9" w:rsidRDefault="008B3427" w:rsidP="008B3427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05E1F36" w14:textId="77777777" w:rsidR="008151A1" w:rsidRPr="008151A1" w:rsidRDefault="00F77E11" w:rsidP="008151A1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8151A1">
        <w:rPr>
          <w:rFonts w:ascii="Arial" w:hAnsi="Arial" w:cs="Arial"/>
        </w:rPr>
        <w:t xml:space="preserve">Odstoupení od smlouvy bude oznámeno písemně </w:t>
      </w:r>
      <w:r w:rsidR="008151A1" w:rsidRPr="008151A1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2ABB0E2B" w14:textId="77777777" w:rsidR="00570632" w:rsidRDefault="00570632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5FF73BB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2FF302D3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</w:t>
      </w:r>
      <w:r w:rsidR="00742A02" w:rsidRPr="00A35135">
        <w:rPr>
          <w:rFonts w:ascii="Arial" w:hAnsi="Arial" w:cs="Arial"/>
          <w:sz w:val="22"/>
        </w:rPr>
        <w:t>20</w:t>
      </w:r>
      <w:r w:rsidR="00A35135" w:rsidRPr="00A35135">
        <w:rPr>
          <w:rFonts w:ascii="Arial" w:hAnsi="Arial" w:cs="Arial"/>
          <w:sz w:val="22"/>
        </w:rPr>
        <w:t>35</w:t>
      </w:r>
      <w:r w:rsidR="00742A02" w:rsidRPr="00A35135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6EA2053F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</w:t>
      </w:r>
      <w:r w:rsidR="00742A02" w:rsidRPr="00A35135">
        <w:rPr>
          <w:rFonts w:ascii="Arial" w:hAnsi="Arial" w:cs="Arial"/>
          <w:spacing w:val="6"/>
          <w:sz w:val="22"/>
        </w:rPr>
        <w:t>20</w:t>
      </w:r>
      <w:r w:rsidR="00A35135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 xml:space="preserve">vytvořit výše </w:t>
      </w:r>
      <w:r w:rsidR="00742A02" w:rsidRPr="008C24E8">
        <w:rPr>
          <w:rFonts w:ascii="Arial" w:hAnsi="Arial" w:cs="Arial"/>
          <w:spacing w:val="6"/>
          <w:sz w:val="22"/>
        </w:rPr>
        <w:lastRenderedPageBreak/>
        <w:t>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1051CE63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FB3D9D9" w14:textId="77777777" w:rsidR="00F10589" w:rsidRDefault="00F10589" w:rsidP="00F10589">
      <w:pPr>
        <w:pStyle w:val="Odstavecseseznamem"/>
        <w:rPr>
          <w:rFonts w:ascii="Arial" w:hAnsi="Arial" w:cs="Arial"/>
          <w:spacing w:val="-6"/>
        </w:rPr>
      </w:pPr>
    </w:p>
    <w:p w14:paraId="6EADE2CB" w14:textId="77777777" w:rsidR="00CC0FC0" w:rsidRPr="00CC0FC0" w:rsidRDefault="00CC0FC0" w:rsidP="00CC0FC0">
      <w:pPr>
        <w:numPr>
          <w:ilvl w:val="1"/>
          <w:numId w:val="17"/>
        </w:numPr>
        <w:jc w:val="both"/>
        <w:rPr>
          <w:rFonts w:ascii="Arial" w:hAnsi="Arial" w:cs="Arial"/>
          <w:spacing w:val="-6"/>
        </w:rPr>
      </w:pPr>
      <w:r w:rsidRPr="00CC0FC0">
        <w:rPr>
          <w:rFonts w:ascii="Arial" w:hAnsi="Arial" w:cs="Arial"/>
          <w:spacing w:val="-6"/>
        </w:rPr>
        <w:t>Tato smlouva je uzavřena elektronicky a opatřena zaručenými elektronickými podpisy zástupců smluvních stran založenými na kvalifikovaném certifikátu.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7AE55396" w14:textId="77777777" w:rsidR="001179C2" w:rsidRDefault="001179C2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2B4F1A9" w14:textId="4955236E" w:rsidR="00F77E11" w:rsidRPr="009A50B9" w:rsidRDefault="001179C2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V Urbanově</w:t>
      </w:r>
      <w:r w:rsidR="00F77E11" w:rsidRPr="009A50B9">
        <w:rPr>
          <w:rFonts w:ascii="Arial" w:eastAsia="MS Mincho" w:hAnsi="Arial" w:cs="Arial"/>
        </w:rPr>
        <w:t xml:space="preserve"> </w:t>
      </w:r>
      <w:r w:rsidR="00F77E11"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="00F77E11"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65DB3A4" w14:textId="77777777" w:rsidR="001179C2" w:rsidRDefault="001179C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</w:t>
      </w:r>
      <w:r w:rsidRPr="00233573">
        <w:rPr>
          <w:rFonts w:ascii="Arial" w:eastAsia="MS Mincho" w:hAnsi="Arial" w:cs="Arial"/>
        </w:rPr>
        <w:t xml:space="preserve"> </w:t>
      </w:r>
      <w:r>
        <w:rPr>
          <w:rFonts w:ascii="Arial" w:eastAsia="MS Mincho" w:hAnsi="Arial" w:cs="Arial"/>
        </w:rPr>
        <w:t xml:space="preserve">Bohdan </w:t>
      </w:r>
      <w:proofErr w:type="spellStart"/>
      <w:r>
        <w:rPr>
          <w:rFonts w:ascii="Arial" w:eastAsia="MS Mincho" w:hAnsi="Arial" w:cs="Arial"/>
        </w:rPr>
        <w:t>Staller</w:t>
      </w:r>
      <w:proofErr w:type="spellEnd"/>
    </w:p>
    <w:p w14:paraId="17AC4988" w14:textId="3C8FABE4" w:rsidR="001179C2" w:rsidRPr="009A50B9" w:rsidRDefault="001179C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9389E">
        <w:rPr>
          <w:rFonts w:ascii="Arial" w:eastAsia="MS Mincho" w:hAnsi="Arial" w:cs="Arial"/>
        </w:rPr>
        <w:t>starost</w:t>
      </w:r>
      <w:r>
        <w:rPr>
          <w:rFonts w:ascii="Arial" w:eastAsia="MS Mincho" w:hAnsi="Arial" w:cs="Arial"/>
        </w:rPr>
        <w:t>a</w:t>
      </w:r>
      <w:r w:rsidRPr="0099389E">
        <w:rPr>
          <w:rFonts w:ascii="Arial" w:eastAsia="MS Mincho" w:hAnsi="Arial" w:cs="Arial"/>
        </w:rPr>
        <w:t xml:space="preserve"> obce</w:t>
      </w:r>
      <w:r w:rsidR="00110123">
        <w:rPr>
          <w:rFonts w:ascii="Arial" w:eastAsia="MS Mincho" w:hAnsi="Arial" w:cs="Arial"/>
        </w:rPr>
        <w:t xml:space="preserve"> Urbanov</w:t>
      </w:r>
      <w:bookmarkStart w:id="1" w:name="_GoBack"/>
      <w:bookmarkEnd w:id="1"/>
    </w:p>
    <w:sectPr w:rsidR="001179C2" w:rsidRPr="009A50B9" w:rsidSect="00570632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021" w:right="936" w:bottom="1021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A4113" w14:textId="77777777" w:rsidR="002201D1" w:rsidRDefault="002201D1">
      <w:r>
        <w:separator/>
      </w:r>
    </w:p>
  </w:endnote>
  <w:endnote w:type="continuationSeparator" w:id="0">
    <w:p w14:paraId="7B75B834" w14:textId="77777777" w:rsidR="002201D1" w:rsidRDefault="0022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CD52D" w14:textId="77777777" w:rsidR="00F16306" w:rsidRDefault="00F1630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F16306" w:rsidRDefault="00F163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3933B" w14:textId="15314C88" w:rsidR="00F16306" w:rsidRDefault="00F1630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110123">
      <w:rPr>
        <w:rFonts w:ascii="Arial" w:hAnsi="Arial" w:cs="Arial"/>
        <w:noProof/>
      </w:rPr>
      <w:t>12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110123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88984" w14:textId="1E607F21" w:rsidR="00F16306" w:rsidRDefault="00F16306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6160D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56160D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DB49D" w14:textId="77777777" w:rsidR="002201D1" w:rsidRDefault="002201D1">
      <w:r>
        <w:separator/>
      </w:r>
    </w:p>
  </w:footnote>
  <w:footnote w:type="continuationSeparator" w:id="0">
    <w:p w14:paraId="49AD8F03" w14:textId="77777777" w:rsidR="002201D1" w:rsidRDefault="00220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54F1AB" w14:textId="77777777" w:rsidR="0056160D" w:rsidRPr="00BB2481" w:rsidRDefault="0056160D" w:rsidP="0056160D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6BC7D8CD" w14:textId="77777777" w:rsidR="0056160D" w:rsidRPr="00BB2481" w:rsidRDefault="0056160D" w:rsidP="0056160D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76AAB7AA" w14:textId="77777777" w:rsidR="0056160D" w:rsidRDefault="005616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9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2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4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6"/>
  </w:num>
  <w:num w:numId="8">
    <w:abstractNumId w:val="34"/>
  </w:num>
  <w:num w:numId="9">
    <w:abstractNumId w:val="37"/>
  </w:num>
  <w:num w:numId="10">
    <w:abstractNumId w:val="49"/>
  </w:num>
  <w:num w:numId="11">
    <w:abstractNumId w:val="43"/>
  </w:num>
  <w:num w:numId="12">
    <w:abstractNumId w:val="15"/>
  </w:num>
  <w:num w:numId="13">
    <w:abstractNumId w:val="29"/>
  </w:num>
  <w:num w:numId="14">
    <w:abstractNumId w:val="50"/>
  </w:num>
  <w:num w:numId="15">
    <w:abstractNumId w:val="20"/>
  </w:num>
  <w:num w:numId="16">
    <w:abstractNumId w:val="31"/>
  </w:num>
  <w:num w:numId="17">
    <w:abstractNumId w:val="25"/>
  </w:num>
  <w:num w:numId="18">
    <w:abstractNumId w:val="41"/>
  </w:num>
  <w:num w:numId="19">
    <w:abstractNumId w:val="45"/>
  </w:num>
  <w:num w:numId="20">
    <w:abstractNumId w:val="31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2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48"/>
  </w:num>
  <w:num w:numId="29">
    <w:abstractNumId w:val="28"/>
  </w:num>
  <w:num w:numId="30">
    <w:abstractNumId w:val="23"/>
  </w:num>
  <w:num w:numId="31">
    <w:abstractNumId w:val="33"/>
  </w:num>
  <w:num w:numId="32">
    <w:abstractNumId w:val="39"/>
  </w:num>
  <w:num w:numId="33">
    <w:abstractNumId w:val="54"/>
  </w:num>
  <w:num w:numId="34">
    <w:abstractNumId w:val="26"/>
  </w:num>
  <w:num w:numId="35">
    <w:abstractNumId w:val="35"/>
  </w:num>
  <w:num w:numId="36">
    <w:abstractNumId w:val="53"/>
  </w:num>
  <w:num w:numId="37">
    <w:abstractNumId w:val="18"/>
  </w:num>
  <w:num w:numId="38">
    <w:abstractNumId w:val="51"/>
  </w:num>
  <w:num w:numId="39">
    <w:abstractNumId w:val="38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25CF"/>
    <w:rsid w:val="00003FC6"/>
    <w:rsid w:val="0000552F"/>
    <w:rsid w:val="0000567B"/>
    <w:rsid w:val="00005B39"/>
    <w:rsid w:val="00006E2B"/>
    <w:rsid w:val="000072FE"/>
    <w:rsid w:val="00010BE0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123"/>
    <w:rsid w:val="001106F6"/>
    <w:rsid w:val="00110B27"/>
    <w:rsid w:val="0011174B"/>
    <w:rsid w:val="00111B00"/>
    <w:rsid w:val="0011598A"/>
    <w:rsid w:val="00116A4E"/>
    <w:rsid w:val="001179C2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44C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7CF"/>
    <w:rsid w:val="00215BFB"/>
    <w:rsid w:val="00216312"/>
    <w:rsid w:val="002201D1"/>
    <w:rsid w:val="002202E6"/>
    <w:rsid w:val="00223A24"/>
    <w:rsid w:val="002259E2"/>
    <w:rsid w:val="00226545"/>
    <w:rsid w:val="00226AC9"/>
    <w:rsid w:val="00231C7D"/>
    <w:rsid w:val="00231F95"/>
    <w:rsid w:val="0023308B"/>
    <w:rsid w:val="00233573"/>
    <w:rsid w:val="00233980"/>
    <w:rsid w:val="00234F26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5727E"/>
    <w:rsid w:val="002634E8"/>
    <w:rsid w:val="00263DFC"/>
    <w:rsid w:val="00264EF8"/>
    <w:rsid w:val="00265392"/>
    <w:rsid w:val="00265EDA"/>
    <w:rsid w:val="00273A31"/>
    <w:rsid w:val="00274C0B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9E9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3C88"/>
    <w:rsid w:val="002F4E09"/>
    <w:rsid w:val="00300B42"/>
    <w:rsid w:val="003012CD"/>
    <w:rsid w:val="00304767"/>
    <w:rsid w:val="0030476A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38CE"/>
    <w:rsid w:val="00324041"/>
    <w:rsid w:val="003256D6"/>
    <w:rsid w:val="00332DD9"/>
    <w:rsid w:val="00337058"/>
    <w:rsid w:val="00340150"/>
    <w:rsid w:val="00340FCB"/>
    <w:rsid w:val="00342DD5"/>
    <w:rsid w:val="0034420A"/>
    <w:rsid w:val="003442ED"/>
    <w:rsid w:val="00344D58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344E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231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3CBE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B9E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14580"/>
    <w:rsid w:val="0042084D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37F3B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3B77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462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270A"/>
    <w:rsid w:val="005343B6"/>
    <w:rsid w:val="00534C44"/>
    <w:rsid w:val="00536276"/>
    <w:rsid w:val="005367A7"/>
    <w:rsid w:val="00537B61"/>
    <w:rsid w:val="00540E4E"/>
    <w:rsid w:val="00543D42"/>
    <w:rsid w:val="005455C9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160D"/>
    <w:rsid w:val="00562B9D"/>
    <w:rsid w:val="00562C71"/>
    <w:rsid w:val="005632EC"/>
    <w:rsid w:val="00564E70"/>
    <w:rsid w:val="00566C58"/>
    <w:rsid w:val="00570632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2883"/>
    <w:rsid w:val="005E44B0"/>
    <w:rsid w:val="005E571C"/>
    <w:rsid w:val="005F21E4"/>
    <w:rsid w:val="005F377B"/>
    <w:rsid w:val="005F4063"/>
    <w:rsid w:val="005F468D"/>
    <w:rsid w:val="005F7A73"/>
    <w:rsid w:val="00601CBC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6C24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CE1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69B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3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47B2A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417"/>
    <w:rsid w:val="007748B5"/>
    <w:rsid w:val="00777BE8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414"/>
    <w:rsid w:val="008115F8"/>
    <w:rsid w:val="00811E37"/>
    <w:rsid w:val="008124AB"/>
    <w:rsid w:val="00813AFA"/>
    <w:rsid w:val="0081444B"/>
    <w:rsid w:val="00814F24"/>
    <w:rsid w:val="008151A1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425F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0A5"/>
    <w:rsid w:val="00885A1E"/>
    <w:rsid w:val="00885ECA"/>
    <w:rsid w:val="00891B85"/>
    <w:rsid w:val="00892936"/>
    <w:rsid w:val="00892F39"/>
    <w:rsid w:val="0089641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342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0E1A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30AE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37059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C85"/>
    <w:rsid w:val="00982F34"/>
    <w:rsid w:val="00982FCC"/>
    <w:rsid w:val="00984A13"/>
    <w:rsid w:val="00985A50"/>
    <w:rsid w:val="009869E6"/>
    <w:rsid w:val="00987649"/>
    <w:rsid w:val="00990321"/>
    <w:rsid w:val="009906C3"/>
    <w:rsid w:val="0099389E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3D40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35135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3E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4A81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1AD"/>
    <w:rsid w:val="00B01C10"/>
    <w:rsid w:val="00B02502"/>
    <w:rsid w:val="00B039AC"/>
    <w:rsid w:val="00B04595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1605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3FB4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34A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4C2F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0FC0"/>
    <w:rsid w:val="00CC3589"/>
    <w:rsid w:val="00CC4FFF"/>
    <w:rsid w:val="00CC69D8"/>
    <w:rsid w:val="00CC6FEE"/>
    <w:rsid w:val="00CE1536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3448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431B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49FC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69E"/>
    <w:rsid w:val="00DD1E5E"/>
    <w:rsid w:val="00DD3B9D"/>
    <w:rsid w:val="00DD68A9"/>
    <w:rsid w:val="00DE1043"/>
    <w:rsid w:val="00DE2A70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B44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EC9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2DD"/>
    <w:rsid w:val="00E47565"/>
    <w:rsid w:val="00E50BA1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4618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5E5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C7B60"/>
    <w:rsid w:val="00ED03B6"/>
    <w:rsid w:val="00ED1494"/>
    <w:rsid w:val="00ED21AE"/>
    <w:rsid w:val="00ED23B8"/>
    <w:rsid w:val="00ED2DF7"/>
    <w:rsid w:val="00ED566B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0589"/>
    <w:rsid w:val="00F11CBE"/>
    <w:rsid w:val="00F1237F"/>
    <w:rsid w:val="00F15C53"/>
    <w:rsid w:val="00F16306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C80"/>
    <w:rsid w:val="00F318C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57E84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4FC6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24B7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F10589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F10589"/>
    <w:rPr>
      <w:rFonts w:ascii="Times New Roman" w:hAnsi="Times New Roman" w:cs="Times New Roman"/>
      <w:color w:val="auto"/>
    </w:rPr>
  </w:style>
  <w:style w:type="character" w:customStyle="1" w:styleId="ProsttextChar">
    <w:name w:val="Prostý text Char"/>
    <w:link w:val="Prosttext"/>
    <w:uiPriority w:val="99"/>
    <w:rsid w:val="00F16306"/>
    <w:rPr>
      <w:rFonts w:ascii="Courier New" w:eastAsia="Calibri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7B9AF-4971-4755-A5FC-71FEA3A81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18</Pages>
  <Words>8450</Words>
  <Characters>49856</Characters>
  <Application>Microsoft Office Word</Application>
  <DocSecurity>0</DocSecurity>
  <Lines>415</Lines>
  <Paragraphs>116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58190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Účet Microsoft</cp:lastModifiedBy>
  <cp:revision>149</cp:revision>
  <cp:lastPrinted>2018-03-09T12:37:00Z</cp:lastPrinted>
  <dcterms:created xsi:type="dcterms:W3CDTF">2019-10-25T10:35:00Z</dcterms:created>
  <dcterms:modified xsi:type="dcterms:W3CDTF">2023-10-17T09:16:00Z</dcterms:modified>
</cp:coreProperties>
</file>